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1C258" w14:textId="7AF5F04F" w:rsidR="00354D35" w:rsidRDefault="00A414A1" w:rsidP="00A414A1">
      <w:pPr>
        <w:pStyle w:val="Heading1"/>
      </w:pPr>
      <w:r>
        <w:t>Hosting Chapter Responsibilities – DOK Los Angeles</w:t>
      </w:r>
    </w:p>
    <w:p w14:paraId="4F3FE94E" w14:textId="77777777" w:rsidR="00A414A1" w:rsidRDefault="00A414A1" w:rsidP="00A414A1"/>
    <w:p w14:paraId="55BE0DC1" w14:textId="558D9919" w:rsidR="00A414A1" w:rsidRDefault="00A414A1" w:rsidP="00A414A1">
      <w:pPr>
        <w:pStyle w:val="ListParagraph"/>
        <w:numPr>
          <w:ilvl w:val="0"/>
          <w:numId w:val="1"/>
        </w:numPr>
        <w:rPr>
          <w:sz w:val="24"/>
          <w:szCs w:val="24"/>
        </w:rPr>
      </w:pPr>
      <w:r>
        <w:rPr>
          <w:sz w:val="24"/>
          <w:szCs w:val="24"/>
        </w:rPr>
        <w:t>Provide one person at registration/</w:t>
      </w:r>
      <w:proofErr w:type="spellStart"/>
      <w:r>
        <w:rPr>
          <w:sz w:val="24"/>
          <w:szCs w:val="24"/>
        </w:rPr>
        <w:t>checkin</w:t>
      </w:r>
      <w:proofErr w:type="spellEnd"/>
      <w:r>
        <w:rPr>
          <w:sz w:val="24"/>
          <w:szCs w:val="24"/>
        </w:rPr>
        <w:t xml:space="preserve"> table to assist the Secretary/Treasurer and handle questions from attendees.</w:t>
      </w:r>
    </w:p>
    <w:p w14:paraId="7B94EEBD" w14:textId="67CA4043" w:rsidR="00A414A1" w:rsidRDefault="00A414A1" w:rsidP="00A414A1">
      <w:pPr>
        <w:pStyle w:val="ListParagraph"/>
        <w:numPr>
          <w:ilvl w:val="0"/>
          <w:numId w:val="1"/>
        </w:numPr>
        <w:rPr>
          <w:sz w:val="24"/>
          <w:szCs w:val="24"/>
        </w:rPr>
      </w:pPr>
      <w:r>
        <w:rPr>
          <w:sz w:val="24"/>
          <w:szCs w:val="24"/>
        </w:rPr>
        <w:t>Provide Hospitality including fruit and protein (hard-boiled eggs are good) for arriving guests beginning at 8:00 am</w:t>
      </w:r>
    </w:p>
    <w:p w14:paraId="78B5E116" w14:textId="019DA2B3" w:rsidR="002D242F" w:rsidRDefault="002D242F" w:rsidP="00A414A1">
      <w:pPr>
        <w:pStyle w:val="ListParagraph"/>
        <w:numPr>
          <w:ilvl w:val="0"/>
          <w:numId w:val="1"/>
        </w:numPr>
        <w:rPr>
          <w:sz w:val="24"/>
          <w:szCs w:val="24"/>
        </w:rPr>
      </w:pPr>
      <w:r>
        <w:rPr>
          <w:sz w:val="24"/>
          <w:szCs w:val="24"/>
        </w:rPr>
        <w:t>Working with the Chaplain*, organize the service and provide the bulletins.</w:t>
      </w:r>
    </w:p>
    <w:p w14:paraId="2F62F3DF" w14:textId="62024C14" w:rsidR="00A414A1" w:rsidRDefault="00A414A1" w:rsidP="00A414A1">
      <w:pPr>
        <w:pStyle w:val="ListParagraph"/>
        <w:numPr>
          <w:ilvl w:val="0"/>
          <w:numId w:val="1"/>
        </w:numPr>
        <w:rPr>
          <w:sz w:val="24"/>
          <w:szCs w:val="24"/>
        </w:rPr>
      </w:pPr>
      <w:r>
        <w:rPr>
          <w:sz w:val="24"/>
          <w:szCs w:val="24"/>
        </w:rPr>
        <w:t>Provide Lunch, including vegan/</w:t>
      </w:r>
      <w:r w:rsidR="00B931CA">
        <w:rPr>
          <w:sz w:val="24"/>
          <w:szCs w:val="24"/>
        </w:rPr>
        <w:t>vegetarian and</w:t>
      </w:r>
      <w:r>
        <w:rPr>
          <w:sz w:val="24"/>
          <w:szCs w:val="24"/>
        </w:rPr>
        <w:t xml:space="preserve"> gluten-free options (see below)</w:t>
      </w:r>
    </w:p>
    <w:p w14:paraId="45677961" w14:textId="77777777" w:rsidR="00C85083" w:rsidRDefault="00C85083" w:rsidP="00C85083">
      <w:pPr>
        <w:rPr>
          <w:sz w:val="24"/>
          <w:szCs w:val="24"/>
        </w:rPr>
      </w:pPr>
    </w:p>
    <w:p w14:paraId="224620AB" w14:textId="77777777" w:rsidR="002D242F" w:rsidRDefault="00C85083" w:rsidP="00C85083">
      <w:pPr>
        <w:rPr>
          <w:sz w:val="24"/>
          <w:szCs w:val="24"/>
        </w:rPr>
      </w:pPr>
      <w:r w:rsidRPr="002D242F">
        <w:rPr>
          <w:b/>
          <w:bCs/>
          <w:sz w:val="24"/>
          <w:szCs w:val="24"/>
        </w:rPr>
        <w:t>The Communion Service</w:t>
      </w:r>
      <w:r>
        <w:rPr>
          <w:sz w:val="24"/>
          <w:szCs w:val="24"/>
        </w:rPr>
        <w:t xml:space="preserve"> is usually held first thing on the </w:t>
      </w:r>
      <w:proofErr w:type="gramStart"/>
      <w:r>
        <w:rPr>
          <w:sz w:val="24"/>
          <w:szCs w:val="24"/>
        </w:rPr>
        <w:t>Agenda</w:t>
      </w:r>
      <w:proofErr w:type="gramEnd"/>
      <w:r>
        <w:rPr>
          <w:sz w:val="24"/>
          <w:szCs w:val="24"/>
        </w:rPr>
        <w:t xml:space="preserve"> for the day. </w:t>
      </w:r>
    </w:p>
    <w:p w14:paraId="56EC061C" w14:textId="033118A9" w:rsidR="00C85083" w:rsidRDefault="00C85083" w:rsidP="00C85083">
      <w:pPr>
        <w:rPr>
          <w:sz w:val="24"/>
          <w:szCs w:val="24"/>
        </w:rPr>
      </w:pPr>
      <w:r>
        <w:rPr>
          <w:sz w:val="24"/>
          <w:szCs w:val="24"/>
        </w:rPr>
        <w:t xml:space="preserve">The </w:t>
      </w:r>
      <w:r w:rsidR="002D242F">
        <w:rPr>
          <w:sz w:val="24"/>
          <w:szCs w:val="24"/>
        </w:rPr>
        <w:t>Order</w:t>
      </w:r>
      <w:r>
        <w:rPr>
          <w:sz w:val="24"/>
          <w:szCs w:val="24"/>
        </w:rPr>
        <w:t xml:space="preserve"> will pay the cost of </w:t>
      </w:r>
      <w:proofErr w:type="gramStart"/>
      <w:r>
        <w:rPr>
          <w:sz w:val="24"/>
          <w:szCs w:val="24"/>
        </w:rPr>
        <w:t>a  musician</w:t>
      </w:r>
      <w:proofErr w:type="gramEnd"/>
      <w:r>
        <w:rPr>
          <w:sz w:val="24"/>
          <w:szCs w:val="24"/>
        </w:rPr>
        <w:t xml:space="preserve"> up to $150, or $30 per hr. including prep time and travel</w:t>
      </w:r>
      <w:r w:rsidR="002D242F">
        <w:rPr>
          <w:sz w:val="24"/>
          <w:szCs w:val="24"/>
        </w:rPr>
        <w:t>, whichever is greater.</w:t>
      </w:r>
      <w:r>
        <w:rPr>
          <w:sz w:val="24"/>
          <w:szCs w:val="24"/>
        </w:rPr>
        <w:t xml:space="preserve">   </w:t>
      </w:r>
    </w:p>
    <w:p w14:paraId="465F9497" w14:textId="17603555" w:rsidR="002D242F" w:rsidRDefault="002D242F" w:rsidP="00C85083">
      <w:pPr>
        <w:rPr>
          <w:sz w:val="24"/>
          <w:szCs w:val="24"/>
        </w:rPr>
      </w:pPr>
      <w:r>
        <w:rPr>
          <w:sz w:val="24"/>
          <w:szCs w:val="24"/>
        </w:rPr>
        <w:t>25% of the plate offering will be given to the rector to cover the cost of Communion Supplies and incidentals.</w:t>
      </w:r>
    </w:p>
    <w:p w14:paraId="2DA90D14" w14:textId="695752CE" w:rsidR="002D242F" w:rsidRDefault="002D242F" w:rsidP="00C85083">
      <w:pPr>
        <w:rPr>
          <w:sz w:val="24"/>
          <w:szCs w:val="24"/>
        </w:rPr>
      </w:pPr>
      <w:r w:rsidRPr="002D242F">
        <w:rPr>
          <w:b/>
          <w:bCs/>
          <w:sz w:val="24"/>
          <w:szCs w:val="24"/>
        </w:rPr>
        <w:t>The Budget</w:t>
      </w:r>
      <w:r>
        <w:rPr>
          <w:sz w:val="24"/>
          <w:szCs w:val="24"/>
        </w:rPr>
        <w:t xml:space="preserve"> of $1200 is based on attendance of 60 guests</w:t>
      </w:r>
      <w:r w:rsidR="008B1848">
        <w:rPr>
          <w:sz w:val="24"/>
          <w:szCs w:val="24"/>
        </w:rPr>
        <w:t>. A general rule is to allow $15 per person for food, including Hospitality. This leaves $300 for flowers, table decorations and mementos.</w:t>
      </w:r>
    </w:p>
    <w:p w14:paraId="56EFC4CA" w14:textId="01937643" w:rsidR="008B1848" w:rsidRDefault="008B1848" w:rsidP="00C85083">
      <w:pPr>
        <w:rPr>
          <w:sz w:val="24"/>
          <w:szCs w:val="24"/>
        </w:rPr>
      </w:pPr>
      <w:r>
        <w:rPr>
          <w:sz w:val="24"/>
          <w:szCs w:val="24"/>
        </w:rPr>
        <w:t xml:space="preserve">We will keep you informed of registration numbers right up to the week of the event. Please delay purchase of food until the Tuesday before the event so we can adjust the budget up or down. The “extras” are not variable depending on attendance. If you need additional funds because of increased </w:t>
      </w:r>
      <w:proofErr w:type="gramStart"/>
      <w:r>
        <w:rPr>
          <w:sz w:val="24"/>
          <w:szCs w:val="24"/>
        </w:rPr>
        <w:t>attendance</w:t>
      </w:r>
      <w:proofErr w:type="gramEnd"/>
      <w:r>
        <w:rPr>
          <w:sz w:val="24"/>
          <w:szCs w:val="24"/>
        </w:rPr>
        <w:t xml:space="preserve"> we will make sure you are covered as long as you have a pre-approved budget.</w:t>
      </w:r>
    </w:p>
    <w:p w14:paraId="25BE49CA" w14:textId="1A61B16B" w:rsidR="00B931CA" w:rsidRDefault="00B931CA" w:rsidP="00C85083">
      <w:pPr>
        <w:rPr>
          <w:sz w:val="24"/>
          <w:szCs w:val="24"/>
        </w:rPr>
      </w:pPr>
      <w:r>
        <w:rPr>
          <w:sz w:val="24"/>
          <w:szCs w:val="24"/>
        </w:rPr>
        <w:t>Special dietary restrictions can be accommodated by allowing guests to “choose their toppings” for salad and providing gluten-free toppers.</w:t>
      </w:r>
      <w:r w:rsidR="002A1FFC">
        <w:rPr>
          <w:sz w:val="24"/>
          <w:szCs w:val="24"/>
        </w:rPr>
        <w:t xml:space="preserve"> </w:t>
      </w:r>
    </w:p>
    <w:p w14:paraId="1E010EF6" w14:textId="6DAFF3A9" w:rsidR="002A1FFC" w:rsidRDefault="002A1FFC" w:rsidP="00C85083">
      <w:pPr>
        <w:rPr>
          <w:sz w:val="24"/>
          <w:szCs w:val="24"/>
        </w:rPr>
      </w:pPr>
      <w:r>
        <w:rPr>
          <w:sz w:val="24"/>
          <w:szCs w:val="24"/>
        </w:rPr>
        <w:t xml:space="preserve">Please schedule a Zoom meeting with Christine to discuss any questions or concerns and get </w:t>
      </w:r>
      <w:proofErr w:type="gramStart"/>
      <w:r>
        <w:rPr>
          <w:sz w:val="24"/>
          <w:szCs w:val="24"/>
        </w:rPr>
        <w:t>an approval</w:t>
      </w:r>
      <w:proofErr w:type="gramEnd"/>
      <w:r>
        <w:rPr>
          <w:sz w:val="24"/>
          <w:szCs w:val="24"/>
        </w:rPr>
        <w:t xml:space="preserve"> for additional expenses if you require them. We do not want the Hosting Chapter to incur any expenses from hosting this event, but we need to be realistic about the cost of food and other needs. We CAN raise the cost of </w:t>
      </w:r>
      <w:proofErr w:type="gramStart"/>
      <w:r>
        <w:rPr>
          <w:sz w:val="24"/>
          <w:szCs w:val="24"/>
        </w:rPr>
        <w:t>attendance, but</w:t>
      </w:r>
      <w:proofErr w:type="gramEnd"/>
      <w:r>
        <w:rPr>
          <w:sz w:val="24"/>
          <w:szCs w:val="24"/>
        </w:rPr>
        <w:t xml:space="preserve"> prefer to keep it as low as possible to encourage all </w:t>
      </w:r>
      <w:proofErr w:type="gramStart"/>
      <w:r>
        <w:rPr>
          <w:sz w:val="24"/>
          <w:szCs w:val="24"/>
        </w:rPr>
        <w:t>Daughters</w:t>
      </w:r>
      <w:proofErr w:type="gramEnd"/>
      <w:r>
        <w:rPr>
          <w:sz w:val="24"/>
          <w:szCs w:val="24"/>
        </w:rPr>
        <w:t xml:space="preserve"> to attend.</w:t>
      </w:r>
    </w:p>
    <w:p w14:paraId="27E4B33F" w14:textId="77777777" w:rsidR="002D242F" w:rsidRDefault="002D242F" w:rsidP="00C85083">
      <w:pPr>
        <w:rPr>
          <w:sz w:val="24"/>
          <w:szCs w:val="24"/>
        </w:rPr>
      </w:pPr>
    </w:p>
    <w:p w14:paraId="5B84321A" w14:textId="782D553D" w:rsidR="002D242F" w:rsidRPr="002A1FFC" w:rsidRDefault="002A1FFC" w:rsidP="002A1FFC">
      <w:pPr>
        <w:ind w:left="360"/>
        <w:jc w:val="both"/>
        <w:rPr>
          <w:sz w:val="24"/>
          <w:szCs w:val="24"/>
        </w:rPr>
      </w:pPr>
      <w:r>
        <w:rPr>
          <w:sz w:val="24"/>
          <w:szCs w:val="24"/>
        </w:rPr>
        <w:t>*</w:t>
      </w:r>
      <w:r w:rsidR="002D242F" w:rsidRPr="002A1FFC">
        <w:rPr>
          <w:i/>
          <w:iCs/>
          <w:sz w:val="24"/>
          <w:szCs w:val="24"/>
        </w:rPr>
        <w:t xml:space="preserve">Currently we are without a </w:t>
      </w:r>
      <w:r>
        <w:rPr>
          <w:i/>
          <w:iCs/>
          <w:sz w:val="24"/>
          <w:szCs w:val="24"/>
        </w:rPr>
        <w:t xml:space="preserve">Diocesan </w:t>
      </w:r>
      <w:r w:rsidR="002D242F" w:rsidRPr="002A1FFC">
        <w:rPr>
          <w:i/>
          <w:iCs/>
          <w:sz w:val="24"/>
          <w:szCs w:val="24"/>
        </w:rPr>
        <w:t>Chaplain so the rector may be asked to take this role. A $250 honorarium is offered to cover sermon preparation and printing the bulletins, plus any other expenses.</w:t>
      </w:r>
    </w:p>
    <w:sectPr w:rsidR="002D242F" w:rsidRPr="002A1F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B3B11"/>
    <w:multiLevelType w:val="hybridMultilevel"/>
    <w:tmpl w:val="5B6835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EE79AC"/>
    <w:multiLevelType w:val="hybridMultilevel"/>
    <w:tmpl w:val="B7DE58AE"/>
    <w:lvl w:ilvl="0" w:tplc="5F8E3AD6">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9423793">
    <w:abstractNumId w:val="0"/>
  </w:num>
  <w:num w:numId="2" w16cid:durableId="3409363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4A1"/>
    <w:rsid w:val="002A1FFC"/>
    <w:rsid w:val="002D242F"/>
    <w:rsid w:val="00354D35"/>
    <w:rsid w:val="004D0993"/>
    <w:rsid w:val="008B1848"/>
    <w:rsid w:val="008B538E"/>
    <w:rsid w:val="008C2086"/>
    <w:rsid w:val="00A414A1"/>
    <w:rsid w:val="00B931CA"/>
    <w:rsid w:val="00C850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57B2E"/>
  <w15:chartTrackingRefBased/>
  <w15:docId w15:val="{138E0FFB-FE43-43E3-B5B4-2E2DC70FA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14A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414A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414A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414A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414A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414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14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14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14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14A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414A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414A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414A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414A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414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14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14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14A1"/>
    <w:rPr>
      <w:rFonts w:eastAsiaTheme="majorEastAsia" w:cstheme="majorBidi"/>
      <w:color w:val="272727" w:themeColor="text1" w:themeTint="D8"/>
    </w:rPr>
  </w:style>
  <w:style w:type="paragraph" w:styleId="Title">
    <w:name w:val="Title"/>
    <w:basedOn w:val="Normal"/>
    <w:next w:val="Normal"/>
    <w:link w:val="TitleChar"/>
    <w:uiPriority w:val="10"/>
    <w:qFormat/>
    <w:rsid w:val="00A414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14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14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14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14A1"/>
    <w:pPr>
      <w:spacing w:before="160"/>
      <w:jc w:val="center"/>
    </w:pPr>
    <w:rPr>
      <w:i/>
      <w:iCs/>
      <w:color w:val="404040" w:themeColor="text1" w:themeTint="BF"/>
    </w:rPr>
  </w:style>
  <w:style w:type="character" w:customStyle="1" w:styleId="QuoteChar">
    <w:name w:val="Quote Char"/>
    <w:basedOn w:val="DefaultParagraphFont"/>
    <w:link w:val="Quote"/>
    <w:uiPriority w:val="29"/>
    <w:rsid w:val="00A414A1"/>
    <w:rPr>
      <w:i/>
      <w:iCs/>
      <w:color w:val="404040" w:themeColor="text1" w:themeTint="BF"/>
    </w:rPr>
  </w:style>
  <w:style w:type="paragraph" w:styleId="ListParagraph">
    <w:name w:val="List Paragraph"/>
    <w:basedOn w:val="Normal"/>
    <w:uiPriority w:val="34"/>
    <w:qFormat/>
    <w:rsid w:val="00A414A1"/>
    <w:pPr>
      <w:ind w:left="720"/>
      <w:contextualSpacing/>
    </w:pPr>
  </w:style>
  <w:style w:type="character" w:styleId="IntenseEmphasis">
    <w:name w:val="Intense Emphasis"/>
    <w:basedOn w:val="DefaultParagraphFont"/>
    <w:uiPriority w:val="21"/>
    <w:qFormat/>
    <w:rsid w:val="00A414A1"/>
    <w:rPr>
      <w:i/>
      <w:iCs/>
      <w:color w:val="2F5496" w:themeColor="accent1" w:themeShade="BF"/>
    </w:rPr>
  </w:style>
  <w:style w:type="paragraph" w:styleId="IntenseQuote">
    <w:name w:val="Intense Quote"/>
    <w:basedOn w:val="Normal"/>
    <w:next w:val="Normal"/>
    <w:link w:val="IntenseQuoteChar"/>
    <w:uiPriority w:val="30"/>
    <w:qFormat/>
    <w:rsid w:val="00A414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414A1"/>
    <w:rPr>
      <w:i/>
      <w:iCs/>
      <w:color w:val="2F5496" w:themeColor="accent1" w:themeShade="BF"/>
    </w:rPr>
  </w:style>
  <w:style w:type="character" w:styleId="IntenseReference">
    <w:name w:val="Intense Reference"/>
    <w:basedOn w:val="DefaultParagraphFont"/>
    <w:uiPriority w:val="32"/>
    <w:qFormat/>
    <w:rsid w:val="00A414A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Pages>
  <Words>312</Words>
  <Characters>1783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Budzowski</dc:creator>
  <cp:keywords/>
  <dc:description/>
  <cp:lastModifiedBy>Christine Budzowski</cp:lastModifiedBy>
  <cp:revision>1</cp:revision>
  <dcterms:created xsi:type="dcterms:W3CDTF">2025-09-15T15:05:00Z</dcterms:created>
  <dcterms:modified xsi:type="dcterms:W3CDTF">2025-09-15T16:21:00Z</dcterms:modified>
</cp:coreProperties>
</file>